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A2" w:rsidRPr="00E475E4" w:rsidRDefault="005E2112" w:rsidP="00DC0C6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40"/>
          <w:szCs w:val="40"/>
          <w:lang w:val="fr-FR"/>
        </w:rPr>
      </w:pPr>
      <w:r w:rsidRPr="00E475E4">
        <w:rPr>
          <w:rFonts w:ascii="Kartika" w:eastAsiaTheme="minorHAnsi" w:hAnsi="Kartika" w:cs="Kartika"/>
          <w:b/>
          <w:bCs/>
          <w:sz w:val="40"/>
          <w:szCs w:val="40"/>
          <w:lang w:val="fr-FR"/>
        </w:rPr>
        <w:t xml:space="preserve">REVOL </w:t>
      </w:r>
      <w:r w:rsidR="00C43D7D" w:rsidRPr="00E475E4">
        <w:rPr>
          <w:rFonts w:ascii="Kartika" w:eastAsiaTheme="minorHAnsi" w:hAnsi="Kartika" w:cs="Kartika"/>
          <w:b/>
          <w:bCs/>
          <w:sz w:val="40"/>
          <w:szCs w:val="40"/>
          <w:lang w:val="fr-FR"/>
        </w:rPr>
        <w:t>A.S. WHITE</w:t>
      </w:r>
    </w:p>
    <w:p w:rsidR="008A1723" w:rsidRPr="00E15C32" w:rsidRDefault="008A1723" w:rsidP="001F2058">
      <w:pPr>
        <w:spacing w:before="240"/>
        <w:rPr>
          <w:b/>
          <w:color w:val="000000" w:themeColor="text1"/>
          <w:sz w:val="36"/>
          <w:szCs w:val="36"/>
          <w:lang w:val="fr-FR"/>
        </w:rPr>
      </w:pPr>
      <w:r w:rsidRPr="00E15C32">
        <w:rPr>
          <w:b/>
          <w:color w:val="000000" w:themeColor="text1"/>
          <w:sz w:val="36"/>
          <w:szCs w:val="36"/>
          <w:lang w:val="fr-FR"/>
        </w:rPr>
        <w:t>D</w:t>
      </w:r>
      <w:r w:rsidR="001457F0" w:rsidRPr="00E15C32">
        <w:rPr>
          <w:b/>
          <w:color w:val="000000" w:themeColor="text1"/>
          <w:sz w:val="36"/>
          <w:szCs w:val="36"/>
          <w:lang w:val="fr-FR"/>
        </w:rPr>
        <w:t>escription</w:t>
      </w:r>
    </w:p>
    <w:p w:rsidR="00DE0382" w:rsidRPr="00DE0382" w:rsidRDefault="00DE0382" w:rsidP="00DE0382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color w:val="000000"/>
          <w:sz w:val="24"/>
          <w:szCs w:val="24"/>
          <w:lang w:val="fr-FR"/>
        </w:rPr>
      </w:pPr>
      <w:proofErr w:type="spellStart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Revol</w:t>
      </w:r>
      <w:proofErr w:type="spellEnd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 xml:space="preserve"> A.S. WHITE est une pâte de qualité supérieure, formulé à partir de la PTFE et des solides supplémentaires lubrifiants. </w:t>
      </w:r>
      <w:proofErr w:type="spellStart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Revol</w:t>
      </w:r>
      <w:proofErr w:type="spellEnd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 xml:space="preserve"> A.S. WHITE a été conçu pour une utilisation dans des domaines d'application propres où un composé traditionnelle «noir» peut être </w:t>
      </w:r>
      <w:proofErr w:type="gramStart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inadaptée</w:t>
      </w:r>
      <w:proofErr w:type="gramEnd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 xml:space="preserve">. Le produit est basée sur huile blanche non-colorée de qualité alimentaire pour répond aux exigences de la NSF et comprend un mélange de lubrifiants solides qui dote </w:t>
      </w:r>
      <w:proofErr w:type="spellStart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Revol</w:t>
      </w:r>
      <w:proofErr w:type="spellEnd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 xml:space="preserve"> A.S. WHITE avec une capacité de charge exceptionnelle et </w:t>
      </w:r>
      <w:proofErr w:type="gramStart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une</w:t>
      </w:r>
      <w:bookmarkStart w:id="0" w:name="_GoBack"/>
      <w:bookmarkEnd w:id="0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 xml:space="preserve">  capacité</w:t>
      </w:r>
      <w:proofErr w:type="gramEnd"/>
      <w:r w:rsidRPr="00DE038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 xml:space="preserve"> de lubrification à long terme.</w:t>
      </w:r>
    </w:p>
    <w:p w:rsidR="00204473" w:rsidRPr="00E15C32" w:rsidRDefault="00204473" w:rsidP="00277489">
      <w:pPr>
        <w:spacing w:before="240"/>
        <w:rPr>
          <w:b/>
          <w:color w:val="000000" w:themeColor="text1"/>
          <w:sz w:val="36"/>
          <w:szCs w:val="36"/>
          <w:lang w:val="fr-FR"/>
        </w:rPr>
      </w:pPr>
      <w:r w:rsidRPr="00E15C32">
        <w:rPr>
          <w:b/>
          <w:color w:val="000000" w:themeColor="text1"/>
          <w:sz w:val="36"/>
          <w:szCs w:val="36"/>
          <w:lang w:val="fr-FR"/>
        </w:rPr>
        <w:t>A</w:t>
      </w:r>
      <w:r w:rsidR="001457F0" w:rsidRPr="00E15C32">
        <w:rPr>
          <w:b/>
          <w:color w:val="000000" w:themeColor="text1"/>
          <w:sz w:val="36"/>
          <w:szCs w:val="36"/>
          <w:lang w:val="fr-FR"/>
        </w:rPr>
        <w:t>pplications</w:t>
      </w:r>
    </w:p>
    <w:p w:rsidR="00F67219" w:rsidRPr="00F67219" w:rsidRDefault="00F67219" w:rsidP="00F67219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color w:val="000000"/>
          <w:sz w:val="24"/>
          <w:szCs w:val="24"/>
          <w:lang w:val="fr-FR"/>
        </w:rPr>
      </w:pPr>
      <w:proofErr w:type="spellStart"/>
      <w:r w:rsidRPr="00F67219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Revol</w:t>
      </w:r>
      <w:proofErr w:type="spellEnd"/>
      <w:r w:rsidRPr="00F67219">
        <w:rPr>
          <w:rFonts w:ascii="Times-Bold" w:hAnsi="Times-Bold" w:cs="Times-Bold"/>
          <w:bCs/>
          <w:color w:val="000000"/>
          <w:sz w:val="24"/>
          <w:szCs w:val="24"/>
          <w:lang w:val="fr-FR"/>
        </w:rPr>
        <w:t xml:space="preserve"> A.S. WHITE a été développé pour une utilisation comme un Anti-Seize et un produit d’assemblage où un produit blanc propre est nécessaire en particulier pour les tâches où la coloration et la contamination doivent être </w:t>
      </w:r>
      <w:proofErr w:type="gramStart"/>
      <w:r w:rsidRPr="00F67219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évitée</w:t>
      </w:r>
      <w:proofErr w:type="gramEnd"/>
      <w:r w:rsidRPr="00F67219">
        <w:rPr>
          <w:rFonts w:ascii="Times-Bold" w:hAnsi="Times-Bold" w:cs="Times-Bold"/>
          <w:bCs/>
          <w:color w:val="000000"/>
          <w:sz w:val="24"/>
          <w:szCs w:val="24"/>
          <w:lang w:val="fr-FR"/>
        </w:rPr>
        <w:t xml:space="preserve">. </w:t>
      </w:r>
    </w:p>
    <w:p w:rsidR="00F67219" w:rsidRPr="00F67219" w:rsidRDefault="00F67219" w:rsidP="00F67219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color w:val="000000"/>
          <w:sz w:val="24"/>
          <w:szCs w:val="24"/>
          <w:lang w:val="fr-FR"/>
        </w:rPr>
      </w:pPr>
      <w:r w:rsidRPr="00F67219">
        <w:rPr>
          <w:rFonts w:ascii="Times-Bold" w:hAnsi="Times-Bold" w:cs="Times-Bold"/>
          <w:bCs/>
          <w:color w:val="000000"/>
          <w:sz w:val="24"/>
          <w:szCs w:val="24"/>
          <w:lang w:val="fr-FR"/>
        </w:rPr>
        <w:t xml:space="preserve">Industries d'application incluent, usine de fabrication de papier, les machines </w:t>
      </w:r>
      <w:proofErr w:type="gramStart"/>
      <w:r w:rsidRPr="00F67219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de  textiles</w:t>
      </w:r>
      <w:proofErr w:type="gramEnd"/>
      <w:r w:rsidRPr="00F67219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, d'emballage. Les machines d’embouteillage et de nombreux éléments de l'équipement industriel où la propreté absolue est requise.</w:t>
      </w:r>
    </w:p>
    <w:p w:rsidR="00F67219" w:rsidRPr="00F67219" w:rsidRDefault="00F67219" w:rsidP="00F67219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color w:val="000000"/>
          <w:sz w:val="24"/>
          <w:szCs w:val="24"/>
          <w:lang w:val="fr-FR"/>
        </w:rPr>
      </w:pPr>
      <w:r w:rsidRPr="00F67219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Peut être appliqué à la brosse ou avec un chiffon approprié.</w:t>
      </w:r>
    </w:p>
    <w:p w:rsidR="00D92AAB" w:rsidRPr="00E15C32" w:rsidRDefault="00D92AAB" w:rsidP="00D92AAB">
      <w:pPr>
        <w:spacing w:before="240"/>
        <w:rPr>
          <w:b/>
          <w:color w:val="000000" w:themeColor="text1"/>
          <w:sz w:val="36"/>
          <w:szCs w:val="36"/>
          <w:lang w:val="fr-FR"/>
        </w:rPr>
      </w:pPr>
      <w:r w:rsidRPr="00E15C32">
        <w:rPr>
          <w:b/>
          <w:color w:val="000000" w:themeColor="text1"/>
          <w:sz w:val="36"/>
          <w:szCs w:val="36"/>
          <w:lang w:val="fr-FR"/>
        </w:rPr>
        <w:t xml:space="preserve">Avantage  </w:t>
      </w:r>
    </w:p>
    <w:p w:rsidR="00F67219" w:rsidRPr="00F67219" w:rsidRDefault="00F67219" w:rsidP="00F6721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-Bold" w:hAnsi="Times-Bold" w:cs="Times-Bold"/>
          <w:bCs/>
          <w:color w:val="000000"/>
          <w:sz w:val="24"/>
          <w:szCs w:val="24"/>
          <w:lang w:val="fr-FR"/>
        </w:rPr>
      </w:pPr>
      <w:proofErr w:type="spellStart"/>
      <w:r w:rsidRPr="00F67219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Revol</w:t>
      </w:r>
      <w:proofErr w:type="spellEnd"/>
      <w:r w:rsidRPr="00F67219">
        <w:rPr>
          <w:rFonts w:ascii="Times-Bold" w:hAnsi="Times-Bold" w:cs="Times-Bold"/>
          <w:bCs/>
          <w:color w:val="000000"/>
          <w:sz w:val="24"/>
          <w:szCs w:val="24"/>
          <w:lang w:val="fr-FR"/>
        </w:rPr>
        <w:t xml:space="preserve"> A.S. WHITE pour une utilisation dans des environnements où le contact accidentel avec les aliments peut se produire.</w:t>
      </w:r>
    </w:p>
    <w:p w:rsidR="00F67219" w:rsidRPr="00F67219" w:rsidRDefault="00F67219" w:rsidP="00F6721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proofErr w:type="spellStart"/>
      <w:r w:rsidRPr="00F67219">
        <w:rPr>
          <w:rFonts w:ascii="Times-Bold" w:hAnsi="Times-Bold" w:cs="Times-Bold"/>
          <w:bCs/>
          <w:color w:val="000000"/>
          <w:sz w:val="24"/>
          <w:szCs w:val="24"/>
        </w:rPr>
        <w:t>Revol</w:t>
      </w:r>
      <w:proofErr w:type="spellEnd"/>
      <w:r w:rsidRPr="00F67219">
        <w:rPr>
          <w:rFonts w:ascii="Times-Bold" w:hAnsi="Times-Bold" w:cs="Times-Bold"/>
          <w:bCs/>
          <w:color w:val="000000"/>
          <w:sz w:val="24"/>
          <w:szCs w:val="24"/>
        </w:rPr>
        <w:t xml:space="preserve"> A.S. WHITE - Anti-Seize</w:t>
      </w:r>
    </w:p>
    <w:p w:rsidR="00F67219" w:rsidRPr="00E15C32" w:rsidRDefault="00F67219" w:rsidP="00F6721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-Bold" w:hAnsi="Times-Bold" w:cs="Times-Bold"/>
          <w:bCs/>
          <w:color w:val="000000"/>
          <w:sz w:val="24"/>
          <w:szCs w:val="24"/>
          <w:lang w:val="fr-FR"/>
        </w:rPr>
      </w:pPr>
      <w:r w:rsidRPr="00E15C32">
        <w:rPr>
          <w:rFonts w:ascii="Times-Bold" w:hAnsi="Times-Bold" w:cs="Times-Bold"/>
          <w:bCs/>
          <w:color w:val="000000"/>
          <w:sz w:val="24"/>
          <w:szCs w:val="24"/>
          <w:lang w:val="fr-FR"/>
        </w:rPr>
        <w:t>Excellente lubrification à long terme et de protection contre la corrosion</w:t>
      </w:r>
    </w:p>
    <w:p w:rsidR="00F67219" w:rsidRPr="00F67219" w:rsidRDefault="00F67219" w:rsidP="00F6721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-Bold" w:hAnsi="Times-Bold" w:cs="Times-Bold"/>
          <w:bCs/>
          <w:color w:val="000000"/>
          <w:sz w:val="24"/>
          <w:szCs w:val="24"/>
        </w:rPr>
      </w:pPr>
      <w:r w:rsidRPr="00F67219">
        <w:rPr>
          <w:rFonts w:ascii="Times-Bold" w:hAnsi="Times-Bold" w:cs="Times-Bold"/>
          <w:bCs/>
          <w:color w:val="000000"/>
          <w:sz w:val="24"/>
          <w:szCs w:val="24"/>
        </w:rPr>
        <w:t>Non-fusion Grease</w:t>
      </w:r>
    </w:p>
    <w:p w:rsidR="001F2058" w:rsidRPr="00E15C32" w:rsidRDefault="001457F0" w:rsidP="001B7961">
      <w:pPr>
        <w:spacing w:before="240"/>
        <w:rPr>
          <w:b/>
          <w:color w:val="000000" w:themeColor="text1"/>
          <w:sz w:val="36"/>
          <w:szCs w:val="36"/>
          <w:lang w:val="fr-FR"/>
        </w:rPr>
      </w:pPr>
      <w:proofErr w:type="spellStart"/>
      <w:r w:rsidRPr="00E15C32">
        <w:rPr>
          <w:b/>
          <w:color w:val="000000" w:themeColor="text1"/>
          <w:sz w:val="36"/>
          <w:szCs w:val="36"/>
          <w:lang w:val="fr-FR"/>
        </w:rPr>
        <w:t>Caractéristiques</w:t>
      </w:r>
      <w:proofErr w:type="spellEnd"/>
      <w:r w:rsidRPr="00E15C32">
        <w:rPr>
          <w:b/>
          <w:color w:val="000000" w:themeColor="text1"/>
          <w:sz w:val="36"/>
          <w:szCs w:val="36"/>
          <w:lang w:val="fr-FR"/>
        </w:rPr>
        <w:t xml:space="preserve"> physique </w:t>
      </w:r>
    </w:p>
    <w:p w:rsidR="00C65873" w:rsidRDefault="00C65873" w:rsidP="00C65873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1B7961" w:rsidRPr="006E6863" w:rsidRDefault="001B7961" w:rsidP="001B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8"/>
        <w:rPr>
          <w:sz w:val="24"/>
          <w:szCs w:val="24"/>
          <w:lang w:val="en-US"/>
        </w:rPr>
      </w:pPr>
      <w:r w:rsidRPr="006E6863">
        <w:rPr>
          <w:sz w:val="24"/>
          <w:szCs w:val="24"/>
          <w:lang w:val="en-US"/>
        </w:rPr>
        <w:t xml:space="preserve">Appearance                   </w:t>
      </w:r>
      <w:r w:rsidRPr="006E6863">
        <w:rPr>
          <w:sz w:val="24"/>
          <w:szCs w:val="24"/>
          <w:lang w:val="en-US"/>
        </w:rPr>
        <w:tab/>
      </w:r>
      <w:r w:rsidRPr="006E6863">
        <w:rPr>
          <w:sz w:val="24"/>
          <w:szCs w:val="24"/>
          <w:lang w:val="en-US"/>
        </w:rPr>
        <w:tab/>
        <w:t xml:space="preserve">         </w:t>
      </w:r>
      <w:r w:rsidR="00C27978" w:rsidRPr="006E6863">
        <w:rPr>
          <w:sz w:val="24"/>
          <w:szCs w:val="24"/>
          <w:lang w:val="en-US"/>
        </w:rPr>
        <w:t xml:space="preserve">   </w:t>
      </w:r>
      <w:r w:rsidR="00E15C32">
        <w:rPr>
          <w:sz w:val="24"/>
          <w:szCs w:val="24"/>
          <w:lang w:val="en-US"/>
        </w:rPr>
        <w:t xml:space="preserve">               </w:t>
      </w:r>
      <w:r w:rsidR="00C27978" w:rsidRPr="006E6863">
        <w:rPr>
          <w:sz w:val="24"/>
          <w:szCs w:val="24"/>
          <w:lang w:val="en-US"/>
        </w:rPr>
        <w:t xml:space="preserve">        </w:t>
      </w:r>
      <w:r w:rsidRPr="006E6863">
        <w:rPr>
          <w:sz w:val="24"/>
          <w:szCs w:val="24"/>
          <w:lang w:val="en-US"/>
        </w:rPr>
        <w:t>S</w:t>
      </w:r>
      <w:r w:rsidR="00DC0C6C" w:rsidRPr="006E6863">
        <w:rPr>
          <w:sz w:val="24"/>
          <w:szCs w:val="24"/>
          <w:lang w:val="en-US"/>
        </w:rPr>
        <w:t xml:space="preserve">mooth </w:t>
      </w:r>
      <w:r w:rsidR="00F67219">
        <w:rPr>
          <w:sz w:val="24"/>
          <w:szCs w:val="24"/>
          <w:lang w:val="en-US"/>
        </w:rPr>
        <w:t>Paste</w:t>
      </w:r>
      <w:r w:rsidR="006E6863" w:rsidRPr="006E6863">
        <w:rPr>
          <w:sz w:val="24"/>
          <w:szCs w:val="24"/>
          <w:lang w:val="en-US"/>
        </w:rPr>
        <w:t xml:space="preserve"> </w:t>
      </w:r>
      <w:r w:rsidR="00DC0C6C" w:rsidRPr="006E6863">
        <w:rPr>
          <w:sz w:val="24"/>
          <w:szCs w:val="24"/>
          <w:lang w:val="en-US"/>
        </w:rPr>
        <w:t xml:space="preserve"> </w:t>
      </w:r>
      <w:r w:rsidRPr="006E6863">
        <w:rPr>
          <w:sz w:val="24"/>
          <w:szCs w:val="24"/>
          <w:lang w:val="en-US"/>
        </w:rPr>
        <w:t xml:space="preserve">                               </w:t>
      </w:r>
    </w:p>
    <w:p w:rsidR="001B7961" w:rsidRPr="00F67219" w:rsidRDefault="001B7961" w:rsidP="001B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730"/>
        </w:tabs>
        <w:ind w:right="-58"/>
        <w:rPr>
          <w:sz w:val="24"/>
          <w:szCs w:val="24"/>
          <w:lang w:val="en-US"/>
        </w:rPr>
      </w:pPr>
      <w:proofErr w:type="spellStart"/>
      <w:r w:rsidRPr="00F67219">
        <w:rPr>
          <w:sz w:val="24"/>
          <w:szCs w:val="24"/>
          <w:lang w:val="en-US"/>
        </w:rPr>
        <w:t>Coleur</w:t>
      </w:r>
      <w:proofErr w:type="spellEnd"/>
      <w:r w:rsidRPr="00F67219">
        <w:rPr>
          <w:sz w:val="24"/>
          <w:szCs w:val="24"/>
          <w:lang w:val="en-US"/>
        </w:rPr>
        <w:t xml:space="preserve">                                                         </w:t>
      </w:r>
      <w:r w:rsidR="00C27978" w:rsidRPr="00F67219">
        <w:rPr>
          <w:sz w:val="24"/>
          <w:szCs w:val="24"/>
          <w:lang w:val="en-US"/>
        </w:rPr>
        <w:t xml:space="preserve">                           </w:t>
      </w:r>
      <w:r w:rsidRPr="00F67219">
        <w:rPr>
          <w:sz w:val="24"/>
          <w:szCs w:val="24"/>
          <w:lang w:val="en-US"/>
        </w:rPr>
        <w:t xml:space="preserve"> </w:t>
      </w:r>
      <w:r w:rsidR="00F67219" w:rsidRPr="00F67219">
        <w:rPr>
          <w:sz w:val="24"/>
          <w:szCs w:val="24"/>
          <w:lang w:val="en-US"/>
        </w:rPr>
        <w:t>White</w:t>
      </w:r>
      <w:r w:rsidR="006E6863" w:rsidRPr="00F67219">
        <w:rPr>
          <w:sz w:val="24"/>
          <w:szCs w:val="24"/>
          <w:lang w:val="en-US"/>
        </w:rPr>
        <w:t xml:space="preserve"> / </w:t>
      </w:r>
      <w:r w:rsidR="00F67219">
        <w:rPr>
          <w:sz w:val="24"/>
          <w:szCs w:val="24"/>
          <w:lang w:val="en-US"/>
        </w:rPr>
        <w:t xml:space="preserve">Cream </w:t>
      </w:r>
      <w:r w:rsidRPr="00F67219">
        <w:rPr>
          <w:sz w:val="24"/>
          <w:szCs w:val="24"/>
          <w:lang w:val="en-US"/>
        </w:rPr>
        <w:t xml:space="preserve">           </w:t>
      </w:r>
    </w:p>
    <w:p w:rsidR="001B7961" w:rsidRPr="00F67219" w:rsidRDefault="001B7961" w:rsidP="001B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8"/>
        <w:rPr>
          <w:sz w:val="24"/>
          <w:szCs w:val="24"/>
          <w:lang w:val="en-US"/>
        </w:rPr>
      </w:pPr>
      <w:r w:rsidRPr="00F67219">
        <w:rPr>
          <w:sz w:val="24"/>
          <w:szCs w:val="24"/>
          <w:lang w:val="en-US"/>
        </w:rPr>
        <w:t xml:space="preserve">NLGI Classification                              </w:t>
      </w:r>
      <w:r w:rsidRPr="00F67219">
        <w:rPr>
          <w:sz w:val="24"/>
          <w:szCs w:val="24"/>
          <w:lang w:val="en-US"/>
        </w:rPr>
        <w:tab/>
      </w:r>
      <w:r w:rsidR="00C27978" w:rsidRPr="00F67219">
        <w:rPr>
          <w:sz w:val="24"/>
          <w:szCs w:val="24"/>
          <w:lang w:val="en-US"/>
        </w:rPr>
        <w:t xml:space="preserve">         </w:t>
      </w:r>
      <w:r w:rsidR="00E15C32">
        <w:rPr>
          <w:sz w:val="24"/>
          <w:szCs w:val="24"/>
          <w:lang w:val="en-US"/>
        </w:rPr>
        <w:t xml:space="preserve">    </w:t>
      </w:r>
      <w:r w:rsidR="00C27978" w:rsidRPr="00F67219">
        <w:rPr>
          <w:sz w:val="24"/>
          <w:szCs w:val="24"/>
          <w:lang w:val="en-US"/>
        </w:rPr>
        <w:t xml:space="preserve">               </w:t>
      </w:r>
      <w:r w:rsidRPr="00F67219">
        <w:rPr>
          <w:sz w:val="24"/>
          <w:szCs w:val="24"/>
          <w:lang w:val="en-US"/>
        </w:rPr>
        <w:t xml:space="preserve">     2</w:t>
      </w:r>
      <w:r w:rsidR="00F67219" w:rsidRPr="00F67219">
        <w:rPr>
          <w:sz w:val="24"/>
          <w:szCs w:val="24"/>
          <w:lang w:val="en-US"/>
        </w:rPr>
        <w:t>.</w:t>
      </w:r>
      <w:r w:rsidR="00F67219">
        <w:rPr>
          <w:sz w:val="24"/>
          <w:szCs w:val="24"/>
          <w:lang w:val="en-US"/>
        </w:rPr>
        <w:t>5</w:t>
      </w:r>
      <w:r w:rsidRPr="00F67219">
        <w:rPr>
          <w:sz w:val="24"/>
          <w:szCs w:val="24"/>
          <w:lang w:val="en-US"/>
        </w:rPr>
        <w:t xml:space="preserve">                                         </w:t>
      </w:r>
    </w:p>
    <w:p w:rsidR="001B7961" w:rsidRPr="004B74CB" w:rsidRDefault="001B7961" w:rsidP="001B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8"/>
        <w:rPr>
          <w:sz w:val="24"/>
          <w:szCs w:val="24"/>
          <w:lang w:val="en-US"/>
        </w:rPr>
      </w:pPr>
      <w:r w:rsidRPr="004B74CB">
        <w:rPr>
          <w:sz w:val="24"/>
          <w:szCs w:val="24"/>
          <w:lang w:val="en-US"/>
        </w:rPr>
        <w:t xml:space="preserve">Worked </w:t>
      </w:r>
      <w:proofErr w:type="gramStart"/>
      <w:r w:rsidRPr="004B74CB">
        <w:rPr>
          <w:sz w:val="24"/>
          <w:szCs w:val="24"/>
          <w:lang w:val="en-US"/>
        </w:rPr>
        <w:t>Penetration  (</w:t>
      </w:r>
      <w:proofErr w:type="gramEnd"/>
      <w:r w:rsidRPr="004B74CB">
        <w:rPr>
          <w:sz w:val="24"/>
          <w:szCs w:val="24"/>
          <w:lang w:val="en-US"/>
        </w:rPr>
        <w:t xml:space="preserve">ASTM D-217)                </w:t>
      </w:r>
      <w:r w:rsidR="00E15C32">
        <w:rPr>
          <w:sz w:val="24"/>
          <w:szCs w:val="24"/>
          <w:lang w:val="en-US"/>
        </w:rPr>
        <w:t xml:space="preserve">   </w:t>
      </w:r>
      <w:r w:rsidRPr="004B74CB">
        <w:rPr>
          <w:sz w:val="24"/>
          <w:szCs w:val="24"/>
          <w:lang w:val="en-US"/>
        </w:rPr>
        <w:t xml:space="preserve">     </w:t>
      </w:r>
      <w:r w:rsidR="00E15C32">
        <w:rPr>
          <w:sz w:val="24"/>
          <w:szCs w:val="24"/>
          <w:lang w:val="en-US"/>
        </w:rPr>
        <w:t xml:space="preserve">                 2</w:t>
      </w:r>
      <w:r w:rsidR="006E6863">
        <w:rPr>
          <w:sz w:val="24"/>
          <w:szCs w:val="24"/>
          <w:lang w:val="en-US"/>
        </w:rPr>
        <w:t>5</w:t>
      </w:r>
      <w:r w:rsidR="00F67219">
        <w:rPr>
          <w:sz w:val="24"/>
          <w:szCs w:val="24"/>
          <w:lang w:val="en-US"/>
        </w:rPr>
        <w:t>0</w:t>
      </w:r>
      <w:r w:rsidRPr="004B74CB">
        <w:rPr>
          <w:sz w:val="24"/>
          <w:szCs w:val="24"/>
          <w:lang w:val="en-US"/>
        </w:rPr>
        <w:t xml:space="preserve"> – 2</w:t>
      </w:r>
      <w:r w:rsidR="00F67219">
        <w:rPr>
          <w:sz w:val="24"/>
          <w:szCs w:val="24"/>
          <w:lang w:val="en-US"/>
        </w:rPr>
        <w:t>80</w:t>
      </w:r>
      <w:r w:rsidRPr="004B74CB">
        <w:rPr>
          <w:sz w:val="24"/>
          <w:szCs w:val="24"/>
          <w:lang w:val="en-US"/>
        </w:rPr>
        <w:t xml:space="preserve">                              </w:t>
      </w:r>
    </w:p>
    <w:p w:rsidR="001B7961" w:rsidRDefault="001B7961" w:rsidP="001B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8"/>
        <w:rPr>
          <w:sz w:val="24"/>
          <w:szCs w:val="24"/>
          <w:lang w:val="en-US"/>
        </w:rPr>
      </w:pPr>
      <w:r w:rsidRPr="004B74CB">
        <w:rPr>
          <w:sz w:val="24"/>
          <w:szCs w:val="24"/>
          <w:lang w:val="en-US"/>
        </w:rPr>
        <w:t xml:space="preserve">Temperature Range              </w:t>
      </w:r>
      <w:r w:rsidRPr="004B74CB">
        <w:rPr>
          <w:sz w:val="24"/>
          <w:szCs w:val="24"/>
          <w:lang w:val="en-US"/>
        </w:rPr>
        <w:tab/>
      </w:r>
      <w:r w:rsidRPr="004B74CB">
        <w:rPr>
          <w:sz w:val="24"/>
          <w:szCs w:val="24"/>
          <w:lang w:val="en-US"/>
        </w:rPr>
        <w:tab/>
        <w:t xml:space="preserve"> </w:t>
      </w:r>
      <w:r w:rsidR="00C27978">
        <w:rPr>
          <w:sz w:val="24"/>
          <w:szCs w:val="24"/>
          <w:lang w:val="en-US"/>
        </w:rPr>
        <w:t xml:space="preserve">                        </w:t>
      </w:r>
      <w:r w:rsidR="00E15C32">
        <w:rPr>
          <w:sz w:val="24"/>
          <w:szCs w:val="24"/>
          <w:lang w:val="en-US"/>
        </w:rPr>
        <w:t xml:space="preserve">    </w:t>
      </w:r>
      <w:r w:rsidR="00C27978">
        <w:rPr>
          <w:sz w:val="24"/>
          <w:szCs w:val="24"/>
          <w:lang w:val="en-US"/>
        </w:rPr>
        <w:t xml:space="preserve">     </w:t>
      </w:r>
      <w:r w:rsidRPr="004B74CB">
        <w:rPr>
          <w:sz w:val="24"/>
          <w:szCs w:val="24"/>
          <w:lang w:val="en-US"/>
        </w:rPr>
        <w:t xml:space="preserve">  -</w:t>
      </w:r>
      <w:r w:rsidR="00F67219">
        <w:rPr>
          <w:sz w:val="24"/>
          <w:szCs w:val="24"/>
          <w:lang w:val="en-US"/>
        </w:rPr>
        <w:t>2</w:t>
      </w:r>
      <w:r w:rsidR="00DC0C6C">
        <w:rPr>
          <w:sz w:val="24"/>
          <w:szCs w:val="24"/>
          <w:lang w:val="en-US"/>
        </w:rPr>
        <w:t>5</w:t>
      </w:r>
      <w:r w:rsidRPr="004B74CB">
        <w:rPr>
          <w:sz w:val="24"/>
          <w:szCs w:val="24"/>
          <w:lang w:val="en-US"/>
        </w:rPr>
        <w:t xml:space="preserve">°C to + </w:t>
      </w:r>
      <w:r w:rsidR="00F67219">
        <w:rPr>
          <w:sz w:val="24"/>
          <w:szCs w:val="24"/>
          <w:lang w:val="en-US"/>
        </w:rPr>
        <w:t>25</w:t>
      </w:r>
      <w:r w:rsidRPr="004B74CB">
        <w:rPr>
          <w:sz w:val="24"/>
          <w:szCs w:val="24"/>
          <w:lang w:val="en-US"/>
        </w:rPr>
        <w:t xml:space="preserve">0°C                         </w:t>
      </w:r>
    </w:p>
    <w:p w:rsidR="00F67219" w:rsidRDefault="00F67219" w:rsidP="001B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Drop Point </w:t>
      </w:r>
      <w:proofErr w:type="gramStart"/>
      <w:r>
        <w:rPr>
          <w:sz w:val="24"/>
          <w:szCs w:val="24"/>
          <w:lang w:val="en-US"/>
        </w:rPr>
        <w:t>( ASTM</w:t>
      </w:r>
      <w:proofErr w:type="gramEnd"/>
      <w:r>
        <w:rPr>
          <w:sz w:val="24"/>
          <w:szCs w:val="24"/>
          <w:lang w:val="en-US"/>
        </w:rPr>
        <w:t xml:space="preserve">  D-566)                                  </w:t>
      </w:r>
      <w:r w:rsidR="00E15C32">
        <w:rPr>
          <w:sz w:val="24"/>
          <w:szCs w:val="24"/>
          <w:lang w:val="en-US"/>
        </w:rPr>
        <w:t xml:space="preserve">               </w:t>
      </w:r>
      <w:r>
        <w:rPr>
          <w:sz w:val="24"/>
          <w:szCs w:val="24"/>
          <w:lang w:val="en-US"/>
        </w:rPr>
        <w:t xml:space="preserve">       None</w:t>
      </w:r>
    </w:p>
    <w:p w:rsidR="00F67219" w:rsidRDefault="00F67219" w:rsidP="001B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Base Oil                                                          </w:t>
      </w:r>
      <w:r w:rsidR="00E15C32"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  <w:lang w:val="en-US"/>
        </w:rPr>
        <w:t xml:space="preserve">        Technical Grade White Oil </w:t>
      </w:r>
    </w:p>
    <w:p w:rsidR="00F67219" w:rsidRDefault="00F67219" w:rsidP="001B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Surface Coverage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15C32">
        <w:rPr>
          <w:sz w:val="24"/>
          <w:szCs w:val="24"/>
          <w:lang w:val="en-US"/>
        </w:rPr>
        <w:t xml:space="preserve">                    </w:t>
      </w:r>
      <w:r>
        <w:rPr>
          <w:sz w:val="24"/>
          <w:szCs w:val="24"/>
          <w:lang w:val="en-US"/>
        </w:rPr>
        <w:t xml:space="preserve">In excess </w:t>
      </w:r>
      <w:proofErr w:type="gramStart"/>
      <w:r>
        <w:rPr>
          <w:sz w:val="24"/>
          <w:szCs w:val="24"/>
          <w:lang w:val="en-US"/>
        </w:rPr>
        <w:t>of  40</w:t>
      </w:r>
      <w:proofErr w:type="gramEnd"/>
      <w:r>
        <w:rPr>
          <w:sz w:val="24"/>
          <w:szCs w:val="24"/>
          <w:lang w:val="en-US"/>
        </w:rPr>
        <w:t xml:space="preserve"> m²/kg</w:t>
      </w:r>
    </w:p>
    <w:p w:rsidR="00F67219" w:rsidRPr="004B74CB" w:rsidRDefault="00F67219" w:rsidP="001B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Density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15C32">
        <w:rPr>
          <w:sz w:val="24"/>
          <w:szCs w:val="24"/>
          <w:lang w:val="en-US"/>
        </w:rPr>
        <w:t xml:space="preserve">    </w:t>
      </w:r>
      <w:r w:rsidR="00E15C32">
        <w:rPr>
          <w:sz w:val="24"/>
          <w:szCs w:val="24"/>
          <w:lang w:val="en-US"/>
        </w:rPr>
        <w:tab/>
      </w:r>
      <w:r w:rsidR="00E15C3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1.24</w:t>
      </w:r>
    </w:p>
    <w:sectPr w:rsidR="00F67219" w:rsidRPr="004B74CB" w:rsidSect="002430D9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55" w:rsidRDefault="009E6855" w:rsidP="00B72D12">
      <w:r>
        <w:separator/>
      </w:r>
    </w:p>
  </w:endnote>
  <w:endnote w:type="continuationSeparator" w:id="0">
    <w:p w:rsidR="009E6855" w:rsidRDefault="009E6855" w:rsidP="00B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0E9" w:rsidRDefault="008940E9" w:rsidP="008940E9">
    <w:pPr>
      <w:ind w:right="-1050"/>
      <w:rPr>
        <w:rFonts w:ascii="Arial" w:hAnsi="Arial"/>
        <w:sz w:val="24"/>
      </w:rPr>
    </w:pPr>
    <w:r>
      <w:rPr>
        <w:color w:val="FF0000"/>
        <w:sz w:val="28"/>
      </w:rPr>
      <w:t>REVOL LTD</w:t>
    </w:r>
    <w:r>
      <w:rPr>
        <w:color w:val="FF0000"/>
        <w:sz w:val="24"/>
      </w:rPr>
      <w:t xml:space="preserve">   </w:t>
    </w:r>
    <w:r>
      <w:rPr>
        <w:rFonts w:ascii="Arial" w:hAnsi="Arial"/>
        <w:sz w:val="24"/>
      </w:rPr>
      <w:t xml:space="preserve">Manufacturers of </w:t>
    </w:r>
    <w:proofErr w:type="spellStart"/>
    <w:r>
      <w:rPr>
        <w:rFonts w:ascii="Arial" w:hAnsi="Arial"/>
        <w:sz w:val="24"/>
      </w:rPr>
      <w:t>Revol</w:t>
    </w:r>
    <w:proofErr w:type="spellEnd"/>
    <w:r>
      <w:rPr>
        <w:rFonts w:ascii="Arial" w:hAnsi="Arial"/>
        <w:sz w:val="24"/>
      </w:rPr>
      <w:t xml:space="preserve"> / </w:t>
    </w:r>
    <w:proofErr w:type="spellStart"/>
    <w:r>
      <w:rPr>
        <w:rFonts w:ascii="Arial" w:hAnsi="Arial"/>
        <w:sz w:val="24"/>
      </w:rPr>
      <w:t>Voler</w:t>
    </w:r>
    <w:proofErr w:type="spellEnd"/>
    <w:r>
      <w:rPr>
        <w:rFonts w:ascii="Arial" w:hAnsi="Arial"/>
        <w:sz w:val="24"/>
      </w:rPr>
      <w:t xml:space="preserve"> Industrial Oils and Greases</w:t>
    </w:r>
  </w:p>
  <w:p w:rsidR="008940E9" w:rsidRPr="00862A18" w:rsidRDefault="008940E9" w:rsidP="008940E9">
    <w:pPr>
      <w:ind w:right="-1050"/>
      <w:rPr>
        <w:rFonts w:ascii="Arial" w:hAnsi="Arial"/>
        <w:sz w:val="16"/>
        <w:lang w:val="fr-FR"/>
      </w:rPr>
    </w:pPr>
    <w:r>
      <w:rPr>
        <w:rFonts w:ascii="Arial" w:hAnsi="Arial"/>
        <w:sz w:val="16"/>
      </w:rPr>
      <w:t xml:space="preserve">                Registered Office: SAMSON CLOSE, KILLINGWORTH, NEWCASTLE UPON TYNE.  </w:t>
    </w:r>
    <w:r w:rsidRPr="00862A18">
      <w:rPr>
        <w:rFonts w:ascii="Arial" w:hAnsi="Arial"/>
        <w:sz w:val="16"/>
        <w:lang w:val="fr-FR"/>
      </w:rPr>
      <w:t xml:space="preserve">NE12 6DZ   UK  </w:t>
    </w:r>
  </w:p>
  <w:p w:rsidR="008940E9" w:rsidRPr="00277489" w:rsidRDefault="008940E9" w:rsidP="008940E9">
    <w:pPr>
      <w:ind w:right="-1050"/>
      <w:rPr>
        <w:rFonts w:ascii="Arial" w:hAnsi="Arial"/>
        <w:sz w:val="16"/>
        <w:lang w:val="en-US"/>
      </w:rPr>
    </w:pPr>
    <w:r w:rsidRPr="00277489">
      <w:rPr>
        <w:rFonts w:ascii="Arial" w:hAnsi="Arial"/>
        <w:sz w:val="16"/>
        <w:lang w:val="en-US"/>
      </w:rPr>
      <w:t xml:space="preserve">                                 Tel: +44(0)191 2684555    Fax: +44(0)191 2160004     E-mail </w:t>
    </w:r>
    <w:hyperlink r:id="rId1" w:history="1">
      <w:r w:rsidRPr="00277489">
        <w:rPr>
          <w:rStyle w:val="Lienhypertexte"/>
          <w:lang w:val="en-US"/>
        </w:rPr>
        <w:t>tariknewmind@gmail.com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55" w:rsidRDefault="009E6855" w:rsidP="00B72D12">
      <w:r>
        <w:separator/>
      </w:r>
    </w:p>
  </w:footnote>
  <w:footnote w:type="continuationSeparator" w:id="0">
    <w:p w:rsidR="009E6855" w:rsidRDefault="009E6855" w:rsidP="00B7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12" w:rsidRDefault="00B72D12" w:rsidP="008940E9">
    <w:pPr>
      <w:ind w:right="-1050"/>
      <w:jc w:val="right"/>
      <w:rPr>
        <w:color w:val="FF0000"/>
        <w:sz w:val="28"/>
      </w:rPr>
    </w:pPr>
    <w:r>
      <w:rPr>
        <w:noProof/>
        <w:lang w:val="fr-FR" w:eastAsia="fr-FR"/>
      </w:rPr>
      <w:drawing>
        <wp:inline distT="0" distB="0" distL="0" distR="0" wp14:anchorId="2707EDA7" wp14:editId="7634EAF8">
          <wp:extent cx="3005455" cy="495016"/>
          <wp:effectExtent l="0" t="0" r="4445" b="635"/>
          <wp:docPr id="4" name="Image 4" descr="Rev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v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741" cy="50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2D12" w:rsidRDefault="00B72D12" w:rsidP="008940E9">
    <w:pPr>
      <w:ind w:right="-1050"/>
    </w:pPr>
    <w:r w:rsidRPr="00B72D12">
      <w:rPr>
        <w:color w:val="FF0000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25FB"/>
    <w:multiLevelType w:val="hybridMultilevel"/>
    <w:tmpl w:val="9C748A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22664"/>
    <w:multiLevelType w:val="hybridMultilevel"/>
    <w:tmpl w:val="1B387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846F8"/>
    <w:multiLevelType w:val="hybridMultilevel"/>
    <w:tmpl w:val="A47A8B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A5DDC"/>
    <w:multiLevelType w:val="hybridMultilevel"/>
    <w:tmpl w:val="FE5CD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BE"/>
    <w:rsid w:val="00061E5A"/>
    <w:rsid w:val="000E57A6"/>
    <w:rsid w:val="000F7FBE"/>
    <w:rsid w:val="00112829"/>
    <w:rsid w:val="001457F0"/>
    <w:rsid w:val="00180FFD"/>
    <w:rsid w:val="001B7961"/>
    <w:rsid w:val="001E3F7C"/>
    <w:rsid w:val="001F2058"/>
    <w:rsid w:val="001F6DA3"/>
    <w:rsid w:val="00204473"/>
    <w:rsid w:val="00224684"/>
    <w:rsid w:val="002430D9"/>
    <w:rsid w:val="0027059B"/>
    <w:rsid w:val="002717A8"/>
    <w:rsid w:val="00277489"/>
    <w:rsid w:val="00293AB8"/>
    <w:rsid w:val="002E60DB"/>
    <w:rsid w:val="003070C7"/>
    <w:rsid w:val="003318C7"/>
    <w:rsid w:val="00352B51"/>
    <w:rsid w:val="00446990"/>
    <w:rsid w:val="00452C07"/>
    <w:rsid w:val="004B74CB"/>
    <w:rsid w:val="00543EA8"/>
    <w:rsid w:val="005E2112"/>
    <w:rsid w:val="0061218E"/>
    <w:rsid w:val="00631543"/>
    <w:rsid w:val="00650B3A"/>
    <w:rsid w:val="006C47A2"/>
    <w:rsid w:val="006D1553"/>
    <w:rsid w:val="006E6863"/>
    <w:rsid w:val="0075460F"/>
    <w:rsid w:val="007D2B97"/>
    <w:rsid w:val="007D7DDA"/>
    <w:rsid w:val="007E1925"/>
    <w:rsid w:val="0081653C"/>
    <w:rsid w:val="00831D31"/>
    <w:rsid w:val="008940E9"/>
    <w:rsid w:val="008A1723"/>
    <w:rsid w:val="008A22C9"/>
    <w:rsid w:val="008A7152"/>
    <w:rsid w:val="00913F84"/>
    <w:rsid w:val="009A6442"/>
    <w:rsid w:val="009E530E"/>
    <w:rsid w:val="009E6855"/>
    <w:rsid w:val="00AE6E1F"/>
    <w:rsid w:val="00B36578"/>
    <w:rsid w:val="00B72D12"/>
    <w:rsid w:val="00BB184F"/>
    <w:rsid w:val="00BF0577"/>
    <w:rsid w:val="00C27978"/>
    <w:rsid w:val="00C43D7D"/>
    <w:rsid w:val="00C65873"/>
    <w:rsid w:val="00D332E2"/>
    <w:rsid w:val="00D50052"/>
    <w:rsid w:val="00D66B73"/>
    <w:rsid w:val="00D92AAB"/>
    <w:rsid w:val="00DA4BBE"/>
    <w:rsid w:val="00DC0C6C"/>
    <w:rsid w:val="00DE0382"/>
    <w:rsid w:val="00E15C32"/>
    <w:rsid w:val="00E37FCE"/>
    <w:rsid w:val="00E475E4"/>
    <w:rsid w:val="00E57F30"/>
    <w:rsid w:val="00EB0ED3"/>
    <w:rsid w:val="00F42386"/>
    <w:rsid w:val="00F642CE"/>
    <w:rsid w:val="00F67219"/>
    <w:rsid w:val="00F92E4A"/>
    <w:rsid w:val="00F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D6F6B8-696A-4C45-B350-621C9EC4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qFormat/>
    <w:rsid w:val="00D92AAB"/>
    <w:pPr>
      <w:keepNext/>
      <w:ind w:right="-58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20447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4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473"/>
    <w:rPr>
      <w:rFonts w:ascii="Tahoma" w:eastAsia="Times New Roman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831D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2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2D1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72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D1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re1Car">
    <w:name w:val="Titre 1 Car"/>
    <w:basedOn w:val="Policepardfaut"/>
    <w:link w:val="Titre1"/>
    <w:rsid w:val="00D92AAB"/>
    <w:rPr>
      <w:rFonts w:ascii="Times New Roman" w:eastAsia="Times New Roman" w:hAnsi="Times New Roman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riknewmin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raffak tarik</dc:creator>
  <cp:keywords/>
  <dc:description/>
  <cp:lastModifiedBy>Abc</cp:lastModifiedBy>
  <cp:revision>9</cp:revision>
  <dcterms:created xsi:type="dcterms:W3CDTF">2017-04-03T11:48:00Z</dcterms:created>
  <dcterms:modified xsi:type="dcterms:W3CDTF">2017-04-04T10:38:00Z</dcterms:modified>
</cp:coreProperties>
</file>